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5FD9" w14:textId="77777777" w:rsidR="00FF4220" w:rsidRPr="005B4AAA" w:rsidRDefault="00FF4220" w:rsidP="00B96B20">
      <w:pPr>
        <w:ind w:left="0"/>
        <w:contextualSpacing/>
        <w:jc w:val="center"/>
        <w:rPr>
          <w:rFonts w:ascii="Georgia" w:hAnsi="Georgia"/>
          <w:b/>
          <w:i/>
          <w:sz w:val="32"/>
          <w:szCs w:val="32"/>
        </w:rPr>
      </w:pPr>
      <w:r w:rsidRPr="005B4AAA">
        <w:rPr>
          <w:rFonts w:ascii="Georgia" w:hAnsi="Georgia"/>
          <w:b/>
          <w:i/>
          <w:sz w:val="32"/>
          <w:szCs w:val="32"/>
        </w:rPr>
        <w:t>SPONSORS TO DATE</w:t>
      </w:r>
    </w:p>
    <w:p w14:paraId="1550D22A" w14:textId="29676EFD" w:rsidR="00B96B20" w:rsidRPr="00B96B20" w:rsidRDefault="00B96B20" w:rsidP="00B96B20">
      <w:pPr>
        <w:ind w:left="0"/>
        <w:contextualSpacing/>
        <w:jc w:val="center"/>
        <w:rPr>
          <w:b/>
          <w:sz w:val="28"/>
          <w:szCs w:val="28"/>
        </w:rPr>
      </w:pPr>
      <w:r w:rsidRPr="00B96B20">
        <w:rPr>
          <w:b/>
          <w:sz w:val="28"/>
          <w:szCs w:val="28"/>
        </w:rPr>
        <w:t>20</w:t>
      </w:r>
      <w:r w:rsidR="005A75EE">
        <w:rPr>
          <w:b/>
          <w:sz w:val="28"/>
          <w:szCs w:val="28"/>
        </w:rPr>
        <w:t>20</w:t>
      </w:r>
      <w:r w:rsidRPr="00B96B20">
        <w:rPr>
          <w:b/>
          <w:sz w:val="28"/>
          <w:szCs w:val="28"/>
        </w:rPr>
        <w:t xml:space="preserve"> Family Law Institute</w:t>
      </w:r>
    </w:p>
    <w:p w14:paraId="589B4FED" w14:textId="3DB44981" w:rsidR="00B96B20" w:rsidRPr="00B96B20" w:rsidRDefault="00B96B20" w:rsidP="00B96B20">
      <w:pPr>
        <w:ind w:left="0"/>
        <w:contextualSpacing/>
        <w:jc w:val="center"/>
        <w:rPr>
          <w:b/>
          <w:sz w:val="28"/>
          <w:szCs w:val="28"/>
        </w:rPr>
      </w:pPr>
      <w:r w:rsidRPr="00B96B20">
        <w:rPr>
          <w:b/>
          <w:sz w:val="28"/>
          <w:szCs w:val="28"/>
        </w:rPr>
        <w:t xml:space="preserve">May </w:t>
      </w:r>
      <w:r w:rsidR="005A75EE">
        <w:rPr>
          <w:b/>
          <w:sz w:val="28"/>
          <w:szCs w:val="28"/>
        </w:rPr>
        <w:t>14-16</w:t>
      </w:r>
      <w:r w:rsidR="0038039C">
        <w:rPr>
          <w:b/>
          <w:sz w:val="28"/>
          <w:szCs w:val="28"/>
        </w:rPr>
        <w:t>, 20</w:t>
      </w:r>
      <w:r w:rsidR="005A75EE">
        <w:rPr>
          <w:b/>
          <w:sz w:val="28"/>
          <w:szCs w:val="28"/>
        </w:rPr>
        <w:t>20</w:t>
      </w:r>
    </w:p>
    <w:p w14:paraId="619A9ABC" w14:textId="30A3671C" w:rsidR="006535C1" w:rsidRPr="0081023D" w:rsidRDefault="00E03039" w:rsidP="0081023D">
      <w:pPr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Westin Hilton Head Island Resort &amp; Spa</w:t>
      </w:r>
    </w:p>
    <w:p w14:paraId="1FAD86DF" w14:textId="71B13839" w:rsidR="00CD3090" w:rsidRDefault="00CD3090" w:rsidP="004F3D4C">
      <w:pPr>
        <w:shd w:val="clear" w:color="auto" w:fill="FFFFFF"/>
        <w:ind w:left="0"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14:paraId="032F179C" w14:textId="77777777" w:rsidR="00FF4220" w:rsidRPr="00825F2A" w:rsidRDefault="25E1FE66" w:rsidP="25E1FE66">
      <w:pPr>
        <w:shd w:val="clear" w:color="auto" w:fill="FFFFFF" w:themeFill="background1"/>
        <w:ind w:left="0"/>
        <w:jc w:val="center"/>
        <w:rPr>
          <w:rFonts w:eastAsia="Times New Roman"/>
          <w:color w:val="000000" w:themeColor="text1"/>
          <w:sz w:val="36"/>
          <w:szCs w:val="36"/>
        </w:rPr>
      </w:pPr>
      <w:r w:rsidRPr="25E1FE66">
        <w:rPr>
          <w:rFonts w:eastAsia="Times New Roman"/>
          <w:b/>
          <w:bCs/>
          <w:color w:val="000000" w:themeColor="text1"/>
          <w:sz w:val="36"/>
          <w:szCs w:val="36"/>
          <w:u w:val="single"/>
        </w:rPr>
        <w:t>Five Star ($7,500)</w:t>
      </w:r>
    </w:p>
    <w:p w14:paraId="40A97212" w14:textId="77777777" w:rsidR="00B96B20" w:rsidRDefault="00B96B20" w:rsidP="00B96B20">
      <w:pPr>
        <w:shd w:val="clear" w:color="auto" w:fill="FFFFFF"/>
        <w:ind w:left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1AA6FCAB" w14:textId="77777777" w:rsidR="005A75EE" w:rsidRPr="005A75EE" w:rsidRDefault="005A75EE" w:rsidP="005A75EE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48"/>
          <w:szCs w:val="48"/>
        </w:rPr>
      </w:pPr>
      <w:r w:rsidRPr="005A75EE">
        <w:rPr>
          <w:rFonts w:eastAsia="Times New Roman"/>
          <w:b/>
          <w:bCs/>
          <w:color w:val="000000" w:themeColor="text1"/>
          <w:sz w:val="48"/>
          <w:szCs w:val="48"/>
        </w:rPr>
        <w:t>Richardson Bloom &amp; Lines</w:t>
      </w:r>
    </w:p>
    <w:p w14:paraId="0F3AF151" w14:textId="67BCF6D3" w:rsidR="00643617" w:rsidRPr="00353645" w:rsidRDefault="00643617" w:rsidP="00643617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48"/>
          <w:szCs w:val="48"/>
        </w:rPr>
      </w:pPr>
      <w:r w:rsidRPr="00353645">
        <w:rPr>
          <w:rFonts w:eastAsia="Times New Roman"/>
          <w:b/>
          <w:bCs/>
          <w:color w:val="000000" w:themeColor="text1"/>
          <w:sz w:val="48"/>
          <w:szCs w:val="48"/>
        </w:rPr>
        <w:t>IAG Forensics &amp; Valuation</w:t>
      </w:r>
    </w:p>
    <w:p w14:paraId="0B33D5A5" w14:textId="677E1AD9" w:rsidR="00B46B2D" w:rsidRDefault="00B46B2D" w:rsidP="00B96B20">
      <w:pPr>
        <w:shd w:val="clear" w:color="auto" w:fill="FFFFFF"/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6BD8E978" w14:textId="77777777" w:rsidR="004D2659" w:rsidRPr="001955E2" w:rsidRDefault="004D2659" w:rsidP="00B96B20">
      <w:pPr>
        <w:shd w:val="clear" w:color="auto" w:fill="FFFFFF"/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5F12228B" w14:textId="5DBBCC1B" w:rsidR="00B96B20" w:rsidRPr="00757018" w:rsidRDefault="25E1FE66" w:rsidP="25E1FE66">
      <w:pPr>
        <w:shd w:val="clear" w:color="auto" w:fill="FFFFFF" w:themeFill="background1"/>
        <w:ind w:left="0"/>
        <w:jc w:val="center"/>
        <w:rPr>
          <w:rFonts w:eastAsia="Times New Roman"/>
          <w:color w:val="000000" w:themeColor="text1"/>
          <w:sz w:val="32"/>
          <w:szCs w:val="32"/>
        </w:rPr>
      </w:pPr>
      <w:r w:rsidRPr="25E1FE66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Double Diamond ($5,000)</w:t>
      </w:r>
    </w:p>
    <w:p w14:paraId="08922338" w14:textId="2DED39EB" w:rsidR="000A736A" w:rsidRDefault="000A736A" w:rsidP="000A736A">
      <w:pPr>
        <w:shd w:val="clear" w:color="auto" w:fill="FFFFFF"/>
        <w:ind w:left="0"/>
        <w:jc w:val="center"/>
        <w:rPr>
          <w:rFonts w:eastAsia="Times New Roman"/>
          <w:color w:val="000000"/>
          <w:sz w:val="36"/>
          <w:szCs w:val="36"/>
        </w:rPr>
      </w:pPr>
    </w:p>
    <w:p w14:paraId="00D3C5B1" w14:textId="03DFDFAE" w:rsidR="00C462FE" w:rsidRDefault="25E1FE66" w:rsidP="25E1FE66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44"/>
          <w:szCs w:val="44"/>
        </w:rPr>
      </w:pPr>
      <w:r w:rsidRPr="25E1FE66">
        <w:rPr>
          <w:rFonts w:eastAsia="Times New Roman"/>
          <w:b/>
          <w:bCs/>
          <w:color w:val="000000" w:themeColor="text1"/>
          <w:sz w:val="44"/>
          <w:szCs w:val="44"/>
        </w:rPr>
        <w:t xml:space="preserve">Stern </w:t>
      </w:r>
      <w:r w:rsidR="005A75EE">
        <w:rPr>
          <w:rFonts w:eastAsia="Times New Roman"/>
          <w:b/>
          <w:bCs/>
          <w:color w:val="000000" w:themeColor="text1"/>
          <w:sz w:val="44"/>
          <w:szCs w:val="44"/>
        </w:rPr>
        <w:t xml:space="preserve">&amp; </w:t>
      </w:r>
      <w:r w:rsidRPr="25E1FE66">
        <w:rPr>
          <w:rFonts w:eastAsia="Times New Roman"/>
          <w:b/>
          <w:bCs/>
          <w:color w:val="000000" w:themeColor="text1"/>
          <w:sz w:val="44"/>
          <w:szCs w:val="44"/>
        </w:rPr>
        <w:t>Edlin</w:t>
      </w:r>
      <w:r w:rsidR="005A75EE">
        <w:rPr>
          <w:rFonts w:eastAsia="Times New Roman"/>
          <w:b/>
          <w:bCs/>
          <w:color w:val="000000" w:themeColor="text1"/>
          <w:sz w:val="44"/>
          <w:szCs w:val="44"/>
        </w:rPr>
        <w:t xml:space="preserve"> Family Law</w:t>
      </w:r>
    </w:p>
    <w:p w14:paraId="78732593" w14:textId="2F341E6C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44"/>
          <w:szCs w:val="44"/>
        </w:rPr>
      </w:pPr>
      <w:r w:rsidRPr="005A75EE">
        <w:rPr>
          <w:rFonts w:eastAsia="Times New Roman"/>
          <w:b/>
          <w:bCs/>
          <w:color w:val="000000"/>
          <w:kern w:val="36"/>
          <w:sz w:val="44"/>
          <w:szCs w:val="44"/>
        </w:rPr>
        <w:t>Connell Cummings</w:t>
      </w:r>
    </w:p>
    <w:p w14:paraId="7D7FD30C" w14:textId="3CE6E1D9" w:rsidR="001D5FFB" w:rsidRPr="005A75EE" w:rsidRDefault="001D5FFB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44"/>
          <w:szCs w:val="44"/>
        </w:rPr>
      </w:pPr>
      <w:r>
        <w:rPr>
          <w:rFonts w:eastAsia="Times New Roman"/>
          <w:b/>
          <w:bCs/>
          <w:color w:val="000000"/>
          <w:kern w:val="36"/>
          <w:sz w:val="44"/>
          <w:szCs w:val="44"/>
        </w:rPr>
        <w:t>ivory t. brown</w:t>
      </w:r>
    </w:p>
    <w:p w14:paraId="7F865FAC" w14:textId="7B819D59" w:rsidR="00B46B2D" w:rsidRDefault="00B46B2D" w:rsidP="00DC7A3B">
      <w:pPr>
        <w:shd w:val="clear" w:color="auto" w:fill="FFFFFF"/>
        <w:ind w:left="0"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14:paraId="367E49CE" w14:textId="77777777" w:rsidR="004D2659" w:rsidRDefault="004D2659" w:rsidP="00DC7A3B">
      <w:pPr>
        <w:shd w:val="clear" w:color="auto" w:fill="FFFFFF"/>
        <w:ind w:left="0"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14:paraId="5C2899CD" w14:textId="77777777" w:rsidR="00FF4220" w:rsidRPr="004112AF" w:rsidRDefault="25E1FE66" w:rsidP="25E1FE66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25E1FE6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Diamond ($2,500)</w:t>
      </w:r>
    </w:p>
    <w:p w14:paraId="1CA12CDC" w14:textId="77777777" w:rsidR="004112AF" w:rsidRPr="00382406" w:rsidRDefault="004112AF" w:rsidP="00B96B20">
      <w:pPr>
        <w:shd w:val="clear" w:color="auto" w:fill="FFFFFF"/>
        <w:ind w:left="0"/>
        <w:jc w:val="center"/>
        <w:rPr>
          <w:rFonts w:eastAsia="Times New Roman"/>
          <w:color w:val="000000"/>
        </w:rPr>
      </w:pPr>
    </w:p>
    <w:p w14:paraId="14BB281E" w14:textId="77777777" w:rsidR="005A75EE" w:rsidRDefault="005A75EE" w:rsidP="005A75EE">
      <w:pPr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Burney &amp; Reese</w:t>
      </w:r>
    </w:p>
    <w:p w14:paraId="481729BD" w14:textId="77777777" w:rsidR="005A75EE" w:rsidRDefault="005A75EE" w:rsidP="005A75EE">
      <w:pPr>
        <w:shd w:val="clear" w:color="auto" w:fill="FFFFFF"/>
        <w:ind w:left="0"/>
        <w:jc w:val="center"/>
        <w:rPr>
          <w:rFonts w:eastAsia="Times New Roman"/>
          <w:b/>
          <w:color w:val="000000"/>
          <w:sz w:val="40"/>
          <w:szCs w:val="40"/>
        </w:rPr>
      </w:pPr>
      <w:r>
        <w:rPr>
          <w:rFonts w:eastAsia="Times New Roman"/>
          <w:b/>
          <w:color w:val="000000"/>
          <w:sz w:val="40"/>
          <w:szCs w:val="40"/>
        </w:rPr>
        <w:t>Gray Eittreim Martin</w:t>
      </w:r>
    </w:p>
    <w:p w14:paraId="3BED18E6" w14:textId="77777777" w:rsidR="005A75EE" w:rsidRDefault="005A75EE" w:rsidP="005A75EE">
      <w:pPr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Boyd Collar Nolen Tuggle &amp; Roddenbery</w:t>
      </w:r>
    </w:p>
    <w:p w14:paraId="170DDAA4" w14:textId="77777777" w:rsidR="005A75EE" w:rsidRDefault="005A75EE" w:rsidP="005A75EE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 w:rsidRPr="25E1FE66">
        <w:rPr>
          <w:rFonts w:eastAsia="Times New Roman"/>
          <w:b/>
          <w:bCs/>
          <w:color w:val="000000" w:themeColor="text1"/>
          <w:sz w:val="40"/>
          <w:szCs w:val="40"/>
        </w:rPr>
        <w:t>Levine Smith Snider &amp; Wilson</w:t>
      </w:r>
    </w:p>
    <w:p w14:paraId="16451C58" w14:textId="0073154E" w:rsidR="00410CFC" w:rsidRDefault="25E1FE66" w:rsidP="25E1FE66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 w:rsidRPr="25E1FE66">
        <w:rPr>
          <w:rFonts w:eastAsia="Times New Roman"/>
          <w:b/>
          <w:bCs/>
          <w:color w:val="000000" w:themeColor="text1"/>
          <w:sz w:val="40"/>
          <w:szCs w:val="40"/>
        </w:rPr>
        <w:t>Davis, Matthews &amp; Quigley</w:t>
      </w:r>
    </w:p>
    <w:p w14:paraId="5A051226" w14:textId="4E86D45B" w:rsidR="001D5FFB" w:rsidRDefault="001D5FFB" w:rsidP="25E1FE66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The Holder Group</w:t>
      </w:r>
    </w:p>
    <w:p w14:paraId="258D8339" w14:textId="24F128E9" w:rsidR="001D5FFB" w:rsidRDefault="001D5FFB" w:rsidP="25E1FE66">
      <w:pPr>
        <w:shd w:val="clear" w:color="auto" w:fill="FFFFFF" w:themeFill="background1"/>
        <w:ind w:left="0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1D5FFB">
        <w:rPr>
          <w:rFonts w:eastAsia="Times New Roman"/>
          <w:b/>
          <w:bCs/>
          <w:color w:val="000000" w:themeColor="text1"/>
          <w:sz w:val="40"/>
          <w:szCs w:val="40"/>
        </w:rPr>
        <w:t>Law Offices of John F. Lyndon</w:t>
      </w:r>
    </w:p>
    <w:p w14:paraId="3EC3A1CA" w14:textId="25E24206" w:rsidR="00B46B2D" w:rsidRDefault="00B46B2D" w:rsidP="00B16A3E">
      <w:pPr>
        <w:shd w:val="clear" w:color="auto" w:fill="FFFFFF"/>
        <w:ind w:left="0"/>
        <w:outlineLvl w:val="0"/>
        <w:rPr>
          <w:rFonts w:eastAsia="Times New Roman"/>
          <w:b/>
          <w:bCs/>
          <w:color w:val="000000"/>
          <w:kern w:val="36"/>
          <w:u w:val="single"/>
        </w:rPr>
      </w:pPr>
    </w:p>
    <w:p w14:paraId="740BA004" w14:textId="77777777" w:rsidR="004D2659" w:rsidRDefault="004D2659" w:rsidP="00B16A3E">
      <w:pPr>
        <w:shd w:val="clear" w:color="auto" w:fill="FFFFFF"/>
        <w:ind w:left="0"/>
        <w:outlineLvl w:val="0"/>
        <w:rPr>
          <w:rFonts w:eastAsia="Times New Roman"/>
          <w:b/>
          <w:bCs/>
          <w:color w:val="000000"/>
          <w:kern w:val="36"/>
          <w:u w:val="single"/>
        </w:rPr>
      </w:pPr>
    </w:p>
    <w:p w14:paraId="2B5CBAB1" w14:textId="77777777" w:rsidR="00FF4220" w:rsidRPr="00382406" w:rsidRDefault="00FF4220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u w:val="single"/>
        </w:rPr>
      </w:pPr>
      <w:r w:rsidRPr="00382406">
        <w:rPr>
          <w:rFonts w:eastAsia="Times New Roman"/>
          <w:b/>
          <w:bCs/>
          <w:color w:val="000000"/>
          <w:kern w:val="36"/>
          <w:u w:val="single"/>
        </w:rPr>
        <w:t>Double Platinum ($1,500)</w:t>
      </w:r>
    </w:p>
    <w:p w14:paraId="1F72EAA6" w14:textId="77777777" w:rsidR="00B96B20" w:rsidRDefault="00B96B20" w:rsidP="00B96B20">
      <w:pPr>
        <w:shd w:val="clear" w:color="auto" w:fill="FFFFFF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</w:p>
    <w:p w14:paraId="6475FBEE" w14:textId="02068CA4" w:rsidR="00F64D58" w:rsidRPr="005A75EE" w:rsidRDefault="005A75EE" w:rsidP="005A75EE">
      <w:pPr>
        <w:shd w:val="clear" w:color="auto" w:fill="FFFFFF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</w:rPr>
      </w:pPr>
      <w:proofErr w:type="spellStart"/>
      <w:r>
        <w:rPr>
          <w:rFonts w:eastAsia="Times New Roman"/>
          <w:b/>
          <w:bCs/>
          <w:color w:val="000000"/>
          <w:kern w:val="36"/>
          <w:sz w:val="36"/>
          <w:szCs w:val="36"/>
        </w:rPr>
        <w:t>OurFamilyWizard</w:t>
      </w:r>
      <w:proofErr w:type="spellEnd"/>
    </w:p>
    <w:p w14:paraId="7FC06B00" w14:textId="77777777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b/>
          <w:bCs/>
          <w:color w:val="000000" w:themeColor="text1"/>
          <w:sz w:val="36"/>
          <w:szCs w:val="36"/>
        </w:rPr>
        <w:t>Coastal Divorce Advisors</w:t>
      </w:r>
    </w:p>
    <w:p w14:paraId="127BBEFE" w14:textId="77777777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b/>
          <w:bCs/>
          <w:color w:val="000000" w:themeColor="text1"/>
          <w:sz w:val="36"/>
          <w:szCs w:val="36"/>
        </w:rPr>
        <w:t>Thomson Reuters</w:t>
      </w:r>
    </w:p>
    <w:p w14:paraId="4316F629" w14:textId="110B3236" w:rsidR="005465C0" w:rsidRDefault="005465C0" w:rsidP="00CE188B">
      <w:pPr>
        <w:shd w:val="clear" w:color="auto" w:fill="FFFFFF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</w:rPr>
      </w:pPr>
      <w:proofErr w:type="spellStart"/>
      <w:r>
        <w:rPr>
          <w:rFonts w:eastAsia="Times New Roman"/>
          <w:b/>
          <w:bCs/>
          <w:color w:val="000000"/>
          <w:kern w:val="36"/>
          <w:sz w:val="36"/>
          <w:szCs w:val="36"/>
        </w:rPr>
        <w:t>Soberlink</w:t>
      </w:r>
      <w:proofErr w:type="spellEnd"/>
    </w:p>
    <w:p w14:paraId="6E0D21A8" w14:textId="77777777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 w:rsidRPr="25E1FE66">
        <w:rPr>
          <w:rFonts w:eastAsia="Times New Roman"/>
          <w:b/>
          <w:bCs/>
          <w:color w:val="000000" w:themeColor="text1"/>
          <w:sz w:val="36"/>
          <w:szCs w:val="36"/>
        </w:rPr>
        <w:t>Collard Shockley</w:t>
      </w:r>
    </w:p>
    <w:p w14:paraId="30F31864" w14:textId="77777777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b/>
          <w:bCs/>
          <w:color w:val="000000" w:themeColor="text1"/>
          <w:sz w:val="36"/>
          <w:szCs w:val="36"/>
        </w:rPr>
        <w:lastRenderedPageBreak/>
        <w:t>Hoelting &amp; McCormack</w:t>
      </w:r>
    </w:p>
    <w:p w14:paraId="7B7ACF7F" w14:textId="3177283C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 w:rsidRPr="25E1FE66">
        <w:rPr>
          <w:rFonts w:eastAsia="Times New Roman"/>
          <w:b/>
          <w:bCs/>
          <w:color w:val="000000" w:themeColor="text1"/>
          <w:sz w:val="36"/>
          <w:szCs w:val="36"/>
        </w:rPr>
        <w:t>Smith &amp; Lake</w:t>
      </w:r>
    </w:p>
    <w:p w14:paraId="434F4B41" w14:textId="7C269D6E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b/>
          <w:bCs/>
          <w:color w:val="000000" w:themeColor="text1"/>
          <w:sz w:val="36"/>
          <w:szCs w:val="36"/>
        </w:rPr>
        <w:t>Johnson Kraeuter</w:t>
      </w:r>
    </w:p>
    <w:p w14:paraId="75920606" w14:textId="5F753771" w:rsidR="00F93C27" w:rsidRDefault="00F93C27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b/>
          <w:bCs/>
          <w:color w:val="000000"/>
          <w:kern w:val="36"/>
          <w:sz w:val="36"/>
          <w:szCs w:val="36"/>
        </w:rPr>
        <w:t>Gibbon Financial Consulting</w:t>
      </w:r>
    </w:p>
    <w:p w14:paraId="125C56F5" w14:textId="5D81F4B5" w:rsidR="009130CA" w:rsidRDefault="005A75EE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 w:rsidRPr="25E1FE66">
        <w:rPr>
          <w:rFonts w:eastAsia="Times New Roman"/>
          <w:b/>
          <w:bCs/>
          <w:color w:val="000000" w:themeColor="text1"/>
          <w:sz w:val="36"/>
          <w:szCs w:val="36"/>
        </w:rPr>
        <w:t>Callaway &amp; Company</w:t>
      </w:r>
    </w:p>
    <w:p w14:paraId="5D95B0C6" w14:textId="5433F277" w:rsidR="004D2659" w:rsidRDefault="004D2659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4D2659">
        <w:rPr>
          <w:rFonts w:eastAsia="Times New Roman"/>
          <w:b/>
          <w:bCs/>
          <w:color w:val="000000" w:themeColor="text1"/>
          <w:sz w:val="36"/>
          <w:szCs w:val="36"/>
        </w:rPr>
        <w:t>Shewmaker &amp; Shewmaker</w:t>
      </w:r>
    </w:p>
    <w:p w14:paraId="67E9B1A5" w14:textId="7B631E1A" w:rsidR="00121DAE" w:rsidRDefault="00121DAE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b/>
          <w:bCs/>
          <w:color w:val="000000" w:themeColor="text1"/>
          <w:sz w:val="36"/>
          <w:szCs w:val="36"/>
        </w:rPr>
        <w:t>Flink Family Law Mediation</w:t>
      </w:r>
      <w:bookmarkStart w:id="0" w:name="_GoBack"/>
      <w:bookmarkEnd w:id="0"/>
    </w:p>
    <w:p w14:paraId="32E73874" w14:textId="2859ADD0" w:rsidR="00C95EF3" w:rsidRDefault="00C95EF3" w:rsidP="00796274">
      <w:pPr>
        <w:shd w:val="clear" w:color="auto" w:fill="FFFFFF"/>
        <w:ind w:left="0"/>
        <w:outlineLvl w:val="0"/>
        <w:rPr>
          <w:rFonts w:eastAsia="Times New Roman"/>
          <w:b/>
          <w:bCs/>
          <w:color w:val="000000"/>
          <w:kern w:val="36"/>
          <w:u w:val="single"/>
        </w:rPr>
      </w:pPr>
    </w:p>
    <w:p w14:paraId="136DC275" w14:textId="77777777" w:rsidR="005A75EE" w:rsidRDefault="005A75EE" w:rsidP="00796274">
      <w:pPr>
        <w:shd w:val="clear" w:color="auto" w:fill="FFFFFF"/>
        <w:ind w:left="0"/>
        <w:outlineLvl w:val="0"/>
        <w:rPr>
          <w:rFonts w:eastAsia="Times New Roman"/>
          <w:b/>
          <w:bCs/>
          <w:color w:val="000000"/>
          <w:kern w:val="36"/>
          <w:u w:val="single"/>
        </w:rPr>
      </w:pPr>
    </w:p>
    <w:p w14:paraId="551E6DB0" w14:textId="652A88E6" w:rsidR="000F1BE5" w:rsidRPr="00757018" w:rsidRDefault="006212F4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57018">
        <w:rPr>
          <w:rFonts w:eastAsia="Times New Roman"/>
          <w:b/>
          <w:bCs/>
          <w:color w:val="000000"/>
          <w:kern w:val="36"/>
          <w:sz w:val="22"/>
          <w:szCs w:val="22"/>
          <w:u w:val="single"/>
        </w:rPr>
        <w:t>Platinum ($1,000)</w:t>
      </w:r>
    </w:p>
    <w:p w14:paraId="6AF79A0C" w14:textId="049AC2D7" w:rsidR="00416DD2" w:rsidRDefault="00416DD2" w:rsidP="00B16E2B">
      <w:pPr>
        <w:shd w:val="clear" w:color="auto" w:fill="FFFFFF"/>
        <w:ind w:left="0"/>
        <w:outlineLvl w:val="0"/>
        <w:rPr>
          <w:rFonts w:eastAsia="Times New Roman"/>
          <w:b/>
          <w:bCs/>
          <w:color w:val="000000"/>
          <w:kern w:val="36"/>
          <w:u w:val="single"/>
        </w:rPr>
      </w:pPr>
    </w:p>
    <w:p w14:paraId="798AED86" w14:textId="644B833E" w:rsidR="005A75EE" w:rsidRDefault="005A75EE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</w:rPr>
      </w:pPr>
      <w:r w:rsidRPr="005A75EE">
        <w:rPr>
          <w:rFonts w:eastAsia="Times New Roman"/>
          <w:b/>
          <w:bCs/>
          <w:color w:val="000000"/>
          <w:kern w:val="36"/>
          <w:sz w:val="32"/>
          <w:szCs w:val="32"/>
        </w:rPr>
        <w:t>Matthew Lundy Law – QDRO Law</w:t>
      </w:r>
    </w:p>
    <w:p w14:paraId="3FF6DBE2" w14:textId="7D06B05C" w:rsidR="00564C1C" w:rsidRDefault="00564C1C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</w:rPr>
        <w:t>Marple Rubin Family Law</w:t>
      </w:r>
    </w:p>
    <w:p w14:paraId="04A8C3D2" w14:textId="6C2EE131" w:rsidR="004D2659" w:rsidRPr="005A75EE" w:rsidRDefault="004D2659" w:rsidP="005A75EE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4D2659">
        <w:rPr>
          <w:rFonts w:eastAsia="Times New Roman"/>
          <w:b/>
          <w:bCs/>
          <w:color w:val="000000" w:themeColor="text1"/>
          <w:sz w:val="32"/>
          <w:szCs w:val="32"/>
        </w:rPr>
        <w:t>Smith, Gilliam, Williams &amp; Miles</w:t>
      </w:r>
    </w:p>
    <w:p w14:paraId="2DF87E4B" w14:textId="664040CB" w:rsidR="003E1250" w:rsidRPr="001336A5" w:rsidRDefault="003E1250" w:rsidP="00F83754">
      <w:pPr>
        <w:shd w:val="clear" w:color="auto" w:fill="FFFFFF"/>
        <w:ind w:left="0"/>
        <w:outlineLvl w:val="0"/>
        <w:rPr>
          <w:rFonts w:eastAsia="Times New Roman"/>
          <w:b/>
          <w:bCs/>
          <w:color w:val="000000"/>
          <w:kern w:val="36"/>
        </w:rPr>
      </w:pPr>
    </w:p>
    <w:p w14:paraId="4DB410CA" w14:textId="77DFB3BC" w:rsidR="00FF4220" w:rsidRDefault="00FF4220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20"/>
          <w:szCs w:val="20"/>
          <w:u w:val="single"/>
        </w:rPr>
      </w:pPr>
      <w:r w:rsidRPr="00B7070B">
        <w:rPr>
          <w:rFonts w:eastAsia="Times New Roman"/>
          <w:b/>
          <w:bCs/>
          <w:color w:val="000000"/>
          <w:kern w:val="36"/>
          <w:sz w:val="20"/>
          <w:szCs w:val="20"/>
          <w:u w:val="single"/>
        </w:rPr>
        <w:t>Gold ($500)</w:t>
      </w:r>
    </w:p>
    <w:p w14:paraId="5BFF2915" w14:textId="77777777" w:rsidR="004D2659" w:rsidRPr="00B7070B" w:rsidRDefault="004D2659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FF4E2DD" w14:textId="5221DB1C" w:rsidR="00B96B20" w:rsidRPr="004D2659" w:rsidRDefault="004D2659" w:rsidP="00B96B20">
      <w:pPr>
        <w:shd w:val="clear" w:color="auto" w:fill="FFFFFF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4D2659">
        <w:rPr>
          <w:rFonts w:eastAsia="Times New Roman"/>
          <w:b/>
          <w:bCs/>
          <w:color w:val="000000"/>
          <w:kern w:val="36"/>
          <w:sz w:val="28"/>
          <w:szCs w:val="28"/>
        </w:rPr>
        <w:t>Moore Ingram Johnson &amp; Steele</w:t>
      </w:r>
    </w:p>
    <w:p w14:paraId="6564DCEE" w14:textId="77777777" w:rsidR="00787CD9" w:rsidRDefault="00787CD9" w:rsidP="00E14F7E">
      <w:pPr>
        <w:shd w:val="clear" w:color="auto" w:fill="FFFFFF"/>
        <w:ind w:left="0"/>
        <w:outlineLvl w:val="0"/>
        <w:rPr>
          <w:rFonts w:eastAsia="Times New Roman"/>
          <w:b/>
          <w:bCs/>
          <w:color w:val="000000"/>
          <w:kern w:val="36"/>
          <w:u w:val="single"/>
        </w:rPr>
      </w:pPr>
    </w:p>
    <w:p w14:paraId="38A5BE42" w14:textId="77777777" w:rsidR="00FF4220" w:rsidRPr="00B7070B" w:rsidRDefault="00FF4220" w:rsidP="25E1FE66">
      <w:pPr>
        <w:shd w:val="clear" w:color="auto" w:fill="FFFFFF" w:themeFill="background1"/>
        <w:ind w:left="0"/>
        <w:jc w:val="center"/>
        <w:outlineLvl w:val="0"/>
        <w:rPr>
          <w:rFonts w:eastAsia="Times New Roman"/>
          <w:b/>
          <w:bCs/>
          <w:color w:val="000000" w:themeColor="text1"/>
          <w:sz w:val="18"/>
          <w:szCs w:val="18"/>
          <w:u w:val="single"/>
        </w:rPr>
      </w:pPr>
      <w:r w:rsidRPr="00B7070B">
        <w:rPr>
          <w:rFonts w:eastAsia="Times New Roman"/>
          <w:b/>
          <w:bCs/>
          <w:color w:val="000000"/>
          <w:kern w:val="36"/>
          <w:sz w:val="18"/>
          <w:szCs w:val="18"/>
          <w:u w:val="single"/>
        </w:rPr>
        <w:t>Silver ($250)</w:t>
      </w:r>
    </w:p>
    <w:p w14:paraId="4980BB59" w14:textId="77777777" w:rsidR="004112AF" w:rsidRDefault="004112AF" w:rsidP="00B96B20">
      <w:pPr>
        <w:shd w:val="clear" w:color="auto" w:fill="FFFFFF"/>
        <w:ind w:left="0"/>
        <w:jc w:val="center"/>
        <w:outlineLvl w:val="0"/>
        <w:rPr>
          <w:rFonts w:eastAsia="Times New Roman"/>
          <w:bCs/>
          <w:color w:val="000000"/>
          <w:kern w:val="36"/>
        </w:rPr>
      </w:pPr>
    </w:p>
    <w:p w14:paraId="5B6132AF" w14:textId="14DBCD36" w:rsidR="00787CD9" w:rsidRPr="00787CD9" w:rsidRDefault="004D2659" w:rsidP="00CB5B65">
      <w:pPr>
        <w:shd w:val="clear" w:color="auto" w:fill="FFFFFF"/>
        <w:tabs>
          <w:tab w:val="center" w:pos="5544"/>
          <w:tab w:val="left" w:pos="7620"/>
        </w:tabs>
        <w:ind w:left="0"/>
        <w:jc w:val="center"/>
        <w:outlineLvl w:val="0"/>
        <w:rPr>
          <w:rFonts w:eastAsia="Times New Roman"/>
          <w:b/>
          <w:bCs/>
          <w:color w:val="000000"/>
          <w:kern w:val="36"/>
        </w:rPr>
      </w:pPr>
      <w:r w:rsidRPr="004D2659">
        <w:rPr>
          <w:rFonts w:eastAsia="Times New Roman"/>
          <w:b/>
          <w:bCs/>
          <w:color w:val="000000"/>
          <w:kern w:val="36"/>
        </w:rPr>
        <w:t xml:space="preserve">Caroline </w:t>
      </w:r>
      <w:proofErr w:type="spellStart"/>
      <w:r w:rsidRPr="004D2659">
        <w:rPr>
          <w:rFonts w:eastAsia="Times New Roman"/>
          <w:b/>
          <w:bCs/>
          <w:color w:val="000000"/>
          <w:kern w:val="36"/>
        </w:rPr>
        <w:t>Kresky</w:t>
      </w:r>
      <w:proofErr w:type="spellEnd"/>
    </w:p>
    <w:p w14:paraId="64403625" w14:textId="77777777" w:rsidR="00D04847" w:rsidRDefault="00D04847" w:rsidP="00CB5B65">
      <w:pPr>
        <w:shd w:val="clear" w:color="auto" w:fill="FFFFFF"/>
        <w:tabs>
          <w:tab w:val="center" w:pos="5544"/>
          <w:tab w:val="left" w:pos="7620"/>
        </w:tabs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</w:rPr>
      </w:pPr>
    </w:p>
    <w:p w14:paraId="748AB127" w14:textId="77777777" w:rsidR="00D04847" w:rsidRPr="006727F1" w:rsidRDefault="00D04847" w:rsidP="00CB5B65">
      <w:pPr>
        <w:shd w:val="clear" w:color="auto" w:fill="FFFFFF"/>
        <w:tabs>
          <w:tab w:val="center" w:pos="5544"/>
          <w:tab w:val="left" w:pos="7620"/>
        </w:tabs>
        <w:ind w:left="0"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</w:rPr>
      </w:pPr>
    </w:p>
    <w:sectPr w:rsidR="00D04847" w:rsidRPr="006727F1" w:rsidSect="005B4AAA">
      <w:pgSz w:w="12240" w:h="15840"/>
      <w:pgMar w:top="576" w:right="576" w:bottom="576" w:left="576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A9A8" w14:textId="77777777" w:rsidR="00637CE8" w:rsidRDefault="00637CE8" w:rsidP="001336A5">
      <w:r>
        <w:separator/>
      </w:r>
    </w:p>
  </w:endnote>
  <w:endnote w:type="continuationSeparator" w:id="0">
    <w:p w14:paraId="64FFBC46" w14:textId="77777777" w:rsidR="00637CE8" w:rsidRDefault="00637CE8" w:rsidP="001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FEC6" w14:textId="77777777" w:rsidR="00637CE8" w:rsidRDefault="00637CE8" w:rsidP="001336A5">
      <w:r>
        <w:separator/>
      </w:r>
    </w:p>
  </w:footnote>
  <w:footnote w:type="continuationSeparator" w:id="0">
    <w:p w14:paraId="5E2160BA" w14:textId="77777777" w:rsidR="00637CE8" w:rsidRDefault="00637CE8" w:rsidP="0013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20"/>
    <w:rsid w:val="00002957"/>
    <w:rsid w:val="000174E7"/>
    <w:rsid w:val="000253E7"/>
    <w:rsid w:val="00033535"/>
    <w:rsid w:val="00041AE8"/>
    <w:rsid w:val="0005304C"/>
    <w:rsid w:val="0005384F"/>
    <w:rsid w:val="00054742"/>
    <w:rsid w:val="0005619B"/>
    <w:rsid w:val="0006021E"/>
    <w:rsid w:val="00062165"/>
    <w:rsid w:val="000658C3"/>
    <w:rsid w:val="00081DDE"/>
    <w:rsid w:val="00082A27"/>
    <w:rsid w:val="00084E4F"/>
    <w:rsid w:val="000944A6"/>
    <w:rsid w:val="000A4BBE"/>
    <w:rsid w:val="000A736A"/>
    <w:rsid w:val="000B0E84"/>
    <w:rsid w:val="000C327D"/>
    <w:rsid w:val="000E0821"/>
    <w:rsid w:val="000F0B73"/>
    <w:rsid w:val="000F1BE5"/>
    <w:rsid w:val="000F47A3"/>
    <w:rsid w:val="00110647"/>
    <w:rsid w:val="00113955"/>
    <w:rsid w:val="00117F53"/>
    <w:rsid w:val="00121DAE"/>
    <w:rsid w:val="001336A5"/>
    <w:rsid w:val="00141734"/>
    <w:rsid w:val="001508EC"/>
    <w:rsid w:val="001522D0"/>
    <w:rsid w:val="00152724"/>
    <w:rsid w:val="001566A8"/>
    <w:rsid w:val="00165096"/>
    <w:rsid w:val="00170C2F"/>
    <w:rsid w:val="0017178E"/>
    <w:rsid w:val="00175F99"/>
    <w:rsid w:val="00182E82"/>
    <w:rsid w:val="001835A0"/>
    <w:rsid w:val="00191398"/>
    <w:rsid w:val="001936AC"/>
    <w:rsid w:val="001955E2"/>
    <w:rsid w:val="00197C56"/>
    <w:rsid w:val="001A52E3"/>
    <w:rsid w:val="001A77DB"/>
    <w:rsid w:val="001B2828"/>
    <w:rsid w:val="001B2925"/>
    <w:rsid w:val="001C6BAD"/>
    <w:rsid w:val="001D5FFB"/>
    <w:rsid w:val="001E60AC"/>
    <w:rsid w:val="001F57BB"/>
    <w:rsid w:val="001F7A93"/>
    <w:rsid w:val="0020277D"/>
    <w:rsid w:val="00207F29"/>
    <w:rsid w:val="002116BB"/>
    <w:rsid w:val="00211A93"/>
    <w:rsid w:val="00220D32"/>
    <w:rsid w:val="002242DF"/>
    <w:rsid w:val="002357D4"/>
    <w:rsid w:val="00251734"/>
    <w:rsid w:val="00252167"/>
    <w:rsid w:val="00252D51"/>
    <w:rsid w:val="00254065"/>
    <w:rsid w:val="00273FE4"/>
    <w:rsid w:val="002745DB"/>
    <w:rsid w:val="002861A8"/>
    <w:rsid w:val="002B5C29"/>
    <w:rsid w:val="002C5694"/>
    <w:rsid w:val="002D5A18"/>
    <w:rsid w:val="002D7A78"/>
    <w:rsid w:val="002D7C1B"/>
    <w:rsid w:val="002E41E8"/>
    <w:rsid w:val="002F29A2"/>
    <w:rsid w:val="002F3258"/>
    <w:rsid w:val="002F5DD4"/>
    <w:rsid w:val="00301F48"/>
    <w:rsid w:val="00302435"/>
    <w:rsid w:val="00302D2F"/>
    <w:rsid w:val="00303335"/>
    <w:rsid w:val="0030486E"/>
    <w:rsid w:val="00304CA3"/>
    <w:rsid w:val="00310C6F"/>
    <w:rsid w:val="00317AEC"/>
    <w:rsid w:val="0032278E"/>
    <w:rsid w:val="00323C5E"/>
    <w:rsid w:val="00330EA1"/>
    <w:rsid w:val="00331D10"/>
    <w:rsid w:val="003417C8"/>
    <w:rsid w:val="003452F9"/>
    <w:rsid w:val="0034730F"/>
    <w:rsid w:val="00353645"/>
    <w:rsid w:val="0036603A"/>
    <w:rsid w:val="00373071"/>
    <w:rsid w:val="00380099"/>
    <w:rsid w:val="0038039C"/>
    <w:rsid w:val="00393336"/>
    <w:rsid w:val="003935DB"/>
    <w:rsid w:val="003A06B4"/>
    <w:rsid w:val="003B2DD5"/>
    <w:rsid w:val="003B3F41"/>
    <w:rsid w:val="003C13D1"/>
    <w:rsid w:val="003C1886"/>
    <w:rsid w:val="003D611B"/>
    <w:rsid w:val="003E0C2E"/>
    <w:rsid w:val="003E1250"/>
    <w:rsid w:val="003E46F0"/>
    <w:rsid w:val="003F0509"/>
    <w:rsid w:val="003F2C2E"/>
    <w:rsid w:val="003F4A2C"/>
    <w:rsid w:val="00405CDA"/>
    <w:rsid w:val="00410CFC"/>
    <w:rsid w:val="004112AF"/>
    <w:rsid w:val="00416DD2"/>
    <w:rsid w:val="004210E5"/>
    <w:rsid w:val="004223B4"/>
    <w:rsid w:val="004225F3"/>
    <w:rsid w:val="00434011"/>
    <w:rsid w:val="004341F5"/>
    <w:rsid w:val="0043724C"/>
    <w:rsid w:val="004602E0"/>
    <w:rsid w:val="00471165"/>
    <w:rsid w:val="0047413E"/>
    <w:rsid w:val="00487CF4"/>
    <w:rsid w:val="00487D90"/>
    <w:rsid w:val="00491C90"/>
    <w:rsid w:val="00493FD4"/>
    <w:rsid w:val="004949DD"/>
    <w:rsid w:val="004953B1"/>
    <w:rsid w:val="00495CF9"/>
    <w:rsid w:val="00496DC8"/>
    <w:rsid w:val="00496F78"/>
    <w:rsid w:val="004B5BB8"/>
    <w:rsid w:val="004C3FFB"/>
    <w:rsid w:val="004C6A49"/>
    <w:rsid w:val="004D2659"/>
    <w:rsid w:val="004F10A6"/>
    <w:rsid w:val="004F3D4C"/>
    <w:rsid w:val="004F58C4"/>
    <w:rsid w:val="00501C0C"/>
    <w:rsid w:val="00514D1F"/>
    <w:rsid w:val="00526654"/>
    <w:rsid w:val="00531B29"/>
    <w:rsid w:val="00537E0C"/>
    <w:rsid w:val="005465C0"/>
    <w:rsid w:val="00555AC4"/>
    <w:rsid w:val="00555CBC"/>
    <w:rsid w:val="00560EA5"/>
    <w:rsid w:val="00564C1C"/>
    <w:rsid w:val="005679C0"/>
    <w:rsid w:val="005739D1"/>
    <w:rsid w:val="00573F23"/>
    <w:rsid w:val="00575391"/>
    <w:rsid w:val="005817B6"/>
    <w:rsid w:val="00586BC7"/>
    <w:rsid w:val="00592C46"/>
    <w:rsid w:val="00596047"/>
    <w:rsid w:val="00597279"/>
    <w:rsid w:val="005A5E4D"/>
    <w:rsid w:val="005A6A40"/>
    <w:rsid w:val="005A73A2"/>
    <w:rsid w:val="005A75EE"/>
    <w:rsid w:val="005B32FF"/>
    <w:rsid w:val="005B4AAA"/>
    <w:rsid w:val="005C7069"/>
    <w:rsid w:val="005E4815"/>
    <w:rsid w:val="005F0544"/>
    <w:rsid w:val="005F282A"/>
    <w:rsid w:val="005F3E4A"/>
    <w:rsid w:val="005F4466"/>
    <w:rsid w:val="0060333F"/>
    <w:rsid w:val="00603AEC"/>
    <w:rsid w:val="006149F9"/>
    <w:rsid w:val="00616A5F"/>
    <w:rsid w:val="006212F4"/>
    <w:rsid w:val="0063071C"/>
    <w:rsid w:val="00633F42"/>
    <w:rsid w:val="00637CE8"/>
    <w:rsid w:val="006426D3"/>
    <w:rsid w:val="00643617"/>
    <w:rsid w:val="0065104C"/>
    <w:rsid w:val="006516DE"/>
    <w:rsid w:val="006535C1"/>
    <w:rsid w:val="00656E28"/>
    <w:rsid w:val="0066106D"/>
    <w:rsid w:val="0066168C"/>
    <w:rsid w:val="00662E59"/>
    <w:rsid w:val="006727F1"/>
    <w:rsid w:val="00680017"/>
    <w:rsid w:val="0068092B"/>
    <w:rsid w:val="00693FBF"/>
    <w:rsid w:val="00695AA6"/>
    <w:rsid w:val="00695B9F"/>
    <w:rsid w:val="006A5998"/>
    <w:rsid w:val="006C7D32"/>
    <w:rsid w:val="006D7EF4"/>
    <w:rsid w:val="006E00C3"/>
    <w:rsid w:val="006E4C06"/>
    <w:rsid w:val="006E50A4"/>
    <w:rsid w:val="006F6AB2"/>
    <w:rsid w:val="00701143"/>
    <w:rsid w:val="00702BE9"/>
    <w:rsid w:val="00713B53"/>
    <w:rsid w:val="00714E88"/>
    <w:rsid w:val="00716488"/>
    <w:rsid w:val="007230AD"/>
    <w:rsid w:val="00726BD7"/>
    <w:rsid w:val="00730E52"/>
    <w:rsid w:val="00742F0A"/>
    <w:rsid w:val="00757018"/>
    <w:rsid w:val="0076444F"/>
    <w:rsid w:val="007758B5"/>
    <w:rsid w:val="00777934"/>
    <w:rsid w:val="00782914"/>
    <w:rsid w:val="00786025"/>
    <w:rsid w:val="00787CD9"/>
    <w:rsid w:val="007947A3"/>
    <w:rsid w:val="00796274"/>
    <w:rsid w:val="00796AC6"/>
    <w:rsid w:val="007A5DAB"/>
    <w:rsid w:val="007B1A88"/>
    <w:rsid w:val="007B6960"/>
    <w:rsid w:val="007C341E"/>
    <w:rsid w:val="007D14B8"/>
    <w:rsid w:val="007D35F6"/>
    <w:rsid w:val="007F0D99"/>
    <w:rsid w:val="007F1381"/>
    <w:rsid w:val="0081023D"/>
    <w:rsid w:val="00817DED"/>
    <w:rsid w:val="00825F2A"/>
    <w:rsid w:val="00831B9F"/>
    <w:rsid w:val="008420AC"/>
    <w:rsid w:val="00847B12"/>
    <w:rsid w:val="00870810"/>
    <w:rsid w:val="00873747"/>
    <w:rsid w:val="008740B4"/>
    <w:rsid w:val="00874E15"/>
    <w:rsid w:val="008845AF"/>
    <w:rsid w:val="008951E3"/>
    <w:rsid w:val="00897190"/>
    <w:rsid w:val="008A2D93"/>
    <w:rsid w:val="008A551E"/>
    <w:rsid w:val="008A5CA5"/>
    <w:rsid w:val="008A6F72"/>
    <w:rsid w:val="008B248B"/>
    <w:rsid w:val="008B4090"/>
    <w:rsid w:val="008B6D33"/>
    <w:rsid w:val="008D781D"/>
    <w:rsid w:val="008E304E"/>
    <w:rsid w:val="008E3A4B"/>
    <w:rsid w:val="008F0C0C"/>
    <w:rsid w:val="008F1F65"/>
    <w:rsid w:val="008F2512"/>
    <w:rsid w:val="008F40AF"/>
    <w:rsid w:val="008F651C"/>
    <w:rsid w:val="008F789C"/>
    <w:rsid w:val="009006DE"/>
    <w:rsid w:val="00907C83"/>
    <w:rsid w:val="00912D07"/>
    <w:rsid w:val="009130CA"/>
    <w:rsid w:val="00914D67"/>
    <w:rsid w:val="00915961"/>
    <w:rsid w:val="00916B8E"/>
    <w:rsid w:val="00917386"/>
    <w:rsid w:val="009209D8"/>
    <w:rsid w:val="0092218C"/>
    <w:rsid w:val="009323F5"/>
    <w:rsid w:val="009330C0"/>
    <w:rsid w:val="0093354B"/>
    <w:rsid w:val="0093562D"/>
    <w:rsid w:val="009466DF"/>
    <w:rsid w:val="0094752B"/>
    <w:rsid w:val="00947A37"/>
    <w:rsid w:val="0095055D"/>
    <w:rsid w:val="00954596"/>
    <w:rsid w:val="009555ED"/>
    <w:rsid w:val="00960F76"/>
    <w:rsid w:val="00961337"/>
    <w:rsid w:val="00964671"/>
    <w:rsid w:val="009717DE"/>
    <w:rsid w:val="00975CC4"/>
    <w:rsid w:val="00992528"/>
    <w:rsid w:val="009A09A9"/>
    <w:rsid w:val="009A1567"/>
    <w:rsid w:val="009C098B"/>
    <w:rsid w:val="009C45A8"/>
    <w:rsid w:val="009C4FA2"/>
    <w:rsid w:val="009C5001"/>
    <w:rsid w:val="009C6D8E"/>
    <w:rsid w:val="009D47D1"/>
    <w:rsid w:val="009E013F"/>
    <w:rsid w:val="009E7F6E"/>
    <w:rsid w:val="009F3B44"/>
    <w:rsid w:val="009F66AC"/>
    <w:rsid w:val="009F6D1D"/>
    <w:rsid w:val="00A0453C"/>
    <w:rsid w:val="00A10AA4"/>
    <w:rsid w:val="00A340FC"/>
    <w:rsid w:val="00A35DC8"/>
    <w:rsid w:val="00A366C4"/>
    <w:rsid w:val="00A83FF5"/>
    <w:rsid w:val="00A8682D"/>
    <w:rsid w:val="00A95ABC"/>
    <w:rsid w:val="00A95C41"/>
    <w:rsid w:val="00AA18F2"/>
    <w:rsid w:val="00AA1B22"/>
    <w:rsid w:val="00AA58D6"/>
    <w:rsid w:val="00AB134C"/>
    <w:rsid w:val="00AC283F"/>
    <w:rsid w:val="00AC319F"/>
    <w:rsid w:val="00AD7902"/>
    <w:rsid w:val="00AE6789"/>
    <w:rsid w:val="00AF00D4"/>
    <w:rsid w:val="00B12064"/>
    <w:rsid w:val="00B12976"/>
    <w:rsid w:val="00B13CB0"/>
    <w:rsid w:val="00B16A3E"/>
    <w:rsid w:val="00B16E2B"/>
    <w:rsid w:val="00B21A1F"/>
    <w:rsid w:val="00B24E65"/>
    <w:rsid w:val="00B44279"/>
    <w:rsid w:val="00B454A8"/>
    <w:rsid w:val="00B46B2D"/>
    <w:rsid w:val="00B47664"/>
    <w:rsid w:val="00B50064"/>
    <w:rsid w:val="00B520A0"/>
    <w:rsid w:val="00B56199"/>
    <w:rsid w:val="00B57960"/>
    <w:rsid w:val="00B6058B"/>
    <w:rsid w:val="00B60E46"/>
    <w:rsid w:val="00B61C46"/>
    <w:rsid w:val="00B62A42"/>
    <w:rsid w:val="00B67C24"/>
    <w:rsid w:val="00B7070B"/>
    <w:rsid w:val="00B87AD7"/>
    <w:rsid w:val="00B92781"/>
    <w:rsid w:val="00B96B20"/>
    <w:rsid w:val="00BA0C2E"/>
    <w:rsid w:val="00BC2068"/>
    <w:rsid w:val="00BC3402"/>
    <w:rsid w:val="00BD2B3C"/>
    <w:rsid w:val="00BD343F"/>
    <w:rsid w:val="00BD590D"/>
    <w:rsid w:val="00BD5D4C"/>
    <w:rsid w:val="00BE0BC9"/>
    <w:rsid w:val="00C01C5B"/>
    <w:rsid w:val="00C024DC"/>
    <w:rsid w:val="00C04596"/>
    <w:rsid w:val="00C1081B"/>
    <w:rsid w:val="00C11328"/>
    <w:rsid w:val="00C22D40"/>
    <w:rsid w:val="00C25E25"/>
    <w:rsid w:val="00C2614A"/>
    <w:rsid w:val="00C27813"/>
    <w:rsid w:val="00C349CD"/>
    <w:rsid w:val="00C462FE"/>
    <w:rsid w:val="00C50944"/>
    <w:rsid w:val="00C566A6"/>
    <w:rsid w:val="00C57274"/>
    <w:rsid w:val="00C83078"/>
    <w:rsid w:val="00C8330F"/>
    <w:rsid w:val="00C84838"/>
    <w:rsid w:val="00C90483"/>
    <w:rsid w:val="00C95507"/>
    <w:rsid w:val="00C95EF3"/>
    <w:rsid w:val="00C97010"/>
    <w:rsid w:val="00CA100E"/>
    <w:rsid w:val="00CA4F54"/>
    <w:rsid w:val="00CA6498"/>
    <w:rsid w:val="00CB185F"/>
    <w:rsid w:val="00CB5B65"/>
    <w:rsid w:val="00CB6940"/>
    <w:rsid w:val="00CC2CE2"/>
    <w:rsid w:val="00CC2E7A"/>
    <w:rsid w:val="00CC4821"/>
    <w:rsid w:val="00CC73F3"/>
    <w:rsid w:val="00CD1076"/>
    <w:rsid w:val="00CD3090"/>
    <w:rsid w:val="00CE188B"/>
    <w:rsid w:val="00CF30FD"/>
    <w:rsid w:val="00CF6105"/>
    <w:rsid w:val="00D03314"/>
    <w:rsid w:val="00D04847"/>
    <w:rsid w:val="00D061E7"/>
    <w:rsid w:val="00D07A8E"/>
    <w:rsid w:val="00D17349"/>
    <w:rsid w:val="00D26416"/>
    <w:rsid w:val="00D34211"/>
    <w:rsid w:val="00D34340"/>
    <w:rsid w:val="00D44532"/>
    <w:rsid w:val="00D53820"/>
    <w:rsid w:val="00D6455E"/>
    <w:rsid w:val="00D7126C"/>
    <w:rsid w:val="00D71945"/>
    <w:rsid w:val="00D72B17"/>
    <w:rsid w:val="00D73640"/>
    <w:rsid w:val="00D84A2C"/>
    <w:rsid w:val="00D875F4"/>
    <w:rsid w:val="00DA0ED0"/>
    <w:rsid w:val="00DA59CD"/>
    <w:rsid w:val="00DB2589"/>
    <w:rsid w:val="00DB69D8"/>
    <w:rsid w:val="00DC1654"/>
    <w:rsid w:val="00DC5CD2"/>
    <w:rsid w:val="00DC7A3B"/>
    <w:rsid w:val="00DE0280"/>
    <w:rsid w:val="00DE12A3"/>
    <w:rsid w:val="00DE7A21"/>
    <w:rsid w:val="00DF0F7A"/>
    <w:rsid w:val="00DF4A4B"/>
    <w:rsid w:val="00E03039"/>
    <w:rsid w:val="00E04387"/>
    <w:rsid w:val="00E06BEB"/>
    <w:rsid w:val="00E10805"/>
    <w:rsid w:val="00E1122E"/>
    <w:rsid w:val="00E129B0"/>
    <w:rsid w:val="00E14F7E"/>
    <w:rsid w:val="00E17E89"/>
    <w:rsid w:val="00E21B72"/>
    <w:rsid w:val="00E33A33"/>
    <w:rsid w:val="00E40127"/>
    <w:rsid w:val="00E46BED"/>
    <w:rsid w:val="00E5507D"/>
    <w:rsid w:val="00E577CA"/>
    <w:rsid w:val="00E6481E"/>
    <w:rsid w:val="00E750D3"/>
    <w:rsid w:val="00EA0740"/>
    <w:rsid w:val="00EA6ED1"/>
    <w:rsid w:val="00EB20AD"/>
    <w:rsid w:val="00EB6AEF"/>
    <w:rsid w:val="00EC17D3"/>
    <w:rsid w:val="00EC6AB7"/>
    <w:rsid w:val="00EE4535"/>
    <w:rsid w:val="00EE4A97"/>
    <w:rsid w:val="00EF4C9F"/>
    <w:rsid w:val="00EF6546"/>
    <w:rsid w:val="00F0335D"/>
    <w:rsid w:val="00F067F2"/>
    <w:rsid w:val="00F2149A"/>
    <w:rsid w:val="00F34893"/>
    <w:rsid w:val="00F356EE"/>
    <w:rsid w:val="00F43236"/>
    <w:rsid w:val="00F451D4"/>
    <w:rsid w:val="00F51DE4"/>
    <w:rsid w:val="00F55ED7"/>
    <w:rsid w:val="00F64541"/>
    <w:rsid w:val="00F64D58"/>
    <w:rsid w:val="00F6766A"/>
    <w:rsid w:val="00F70766"/>
    <w:rsid w:val="00F713DD"/>
    <w:rsid w:val="00F71F1C"/>
    <w:rsid w:val="00F83754"/>
    <w:rsid w:val="00F93C27"/>
    <w:rsid w:val="00FA4A96"/>
    <w:rsid w:val="00FA4E33"/>
    <w:rsid w:val="00FA5C1E"/>
    <w:rsid w:val="00FA79A4"/>
    <w:rsid w:val="00FB1A99"/>
    <w:rsid w:val="00FB28F4"/>
    <w:rsid w:val="00FC4CF1"/>
    <w:rsid w:val="00FC7FA3"/>
    <w:rsid w:val="00FE09C3"/>
    <w:rsid w:val="00FE791B"/>
    <w:rsid w:val="00FF3912"/>
    <w:rsid w:val="00FF3C7D"/>
    <w:rsid w:val="00FF4220"/>
    <w:rsid w:val="14A41836"/>
    <w:rsid w:val="190EFC6D"/>
    <w:rsid w:val="25E1FE66"/>
    <w:rsid w:val="67C67CC7"/>
    <w:rsid w:val="6AC6D354"/>
    <w:rsid w:val="6C3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8D84"/>
  <w15:docId w15:val="{D231DC3A-66C6-4AEE-BB6C-F00C987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C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3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849123825D146BFF64E48725031DD" ma:contentTypeVersion="14" ma:contentTypeDescription="Create a new document." ma:contentTypeScope="" ma:versionID="03d1922d01be3daf8d594d4343825fe1">
  <xsd:schema xmlns:xsd="http://www.w3.org/2001/XMLSchema" xmlns:xs="http://www.w3.org/2001/XMLSchema" xmlns:p="http://schemas.microsoft.com/office/2006/metadata/properties" xmlns:ns2="http://schemas.microsoft.com/sharepoint/v3/fields" xmlns:ns3="b5722530-e6c6-45cd-bf8a-01a8299306d7" xmlns:ns4="4e897c70-c3c0-41a4-b76f-0df7d8972880" targetNamespace="http://schemas.microsoft.com/office/2006/metadata/properties" ma:root="true" ma:fieldsID="d0e101cd1ceeb52e535e290b4d500c93" ns2:_="" ns3:_="" ns4:_="">
    <xsd:import namespace="http://schemas.microsoft.com/sharepoint/v3/fields"/>
    <xsd:import namespace="b5722530-e6c6-45cd-bf8a-01a8299306d7"/>
    <xsd:import namespace="4e897c70-c3c0-41a4-b76f-0df7d897288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22530-e6c6-45cd-bf8a-01a8299306d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7c70-c3c0-41a4-b76f-0df7d8972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F6A4C-C03B-40F4-A338-08492076B5F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F41E029-74BF-4449-B61A-07026AEE9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722B3-5A72-449A-BE0E-E99376DE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5722530-e6c6-45cd-bf8a-01a8299306d7"/>
    <ds:schemaRef ds:uri="4e897c70-c3c0-41a4-b76f-0df7d8972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Lines</dc:creator>
  <cp:lastModifiedBy>Karine Burney</cp:lastModifiedBy>
  <cp:revision>7</cp:revision>
  <cp:lastPrinted>2018-03-12T18:09:00Z</cp:lastPrinted>
  <dcterms:created xsi:type="dcterms:W3CDTF">2019-10-28T20:31:00Z</dcterms:created>
  <dcterms:modified xsi:type="dcterms:W3CDTF">2019-12-12T19:27:00Z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0x010100D96849123825D146BFF64E48725031DD</vt:lpwstr>
  </property>
</Properties>
</file>